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Ход урока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Целеполагание</w:t>
      </w:r>
      <w:proofErr w:type="spellEnd"/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и мотивация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Сегодня мы снова работаем с вами в режиме виртуальной лаборатории, вам предстоит исследовать механизм излучения энергии атомами на примере атома водорода, и с помощью виртуального эксперимента выяснить, какие фотоны излучает атом водорода.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Кроме этого, мы с вами познакомиться с практическим применением знаний об излучении и поглощении атомами энергии.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2. Практическая работа – выполнение виртуального эксперимента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Прежде чем непосредственно приступить к практической работе, вспомним: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- Что представляет собой атом согласно планетарной модели, предложенной Резерфордом?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- В чем трудности теории атома Резерфорда?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- Какие пути решения этой проблемы были предложены Бором?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Весьма важным результатом теории Бора было объяснение спектра водорода. При выполнении компьютерного эксперимента вы выясните, какие фотоны излучает атом водорода, сможете наблюдать энергетические переходы.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Интерактивная модель, с которой вы будите работать – иллюстрация постулатов Бора в применении к круговым орбитам атома водорода.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Цветными полосками изображены спектральные линии, соответствующие переходам из одного стационарного состояния в другое. Справа - схема энергетических уровней, на которой будут отражаться переходы.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76105" cy="2335198"/>
            <wp:effectExtent l="19050" t="0" r="5195" b="0"/>
            <wp:docPr id="1" name="Рисунок 1" descr="http://uroki-sovy.3dn.ru/Kirill/16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-sovy.3dn.ru/Kirill/163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4" cy="233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Рис.1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Ваша задача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: добившись перехода фотона с вышестоящего уровня на нижестоящий, согласно таблице, </w:t>
      </w: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определить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длину волны излучаемого фотона, </w:t>
      </w: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рассчитать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энергию фотона, </w:t>
      </w: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выяснить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зависимость между энергией и длиной волны излученного фотона и выразить эту зависимость графически.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Работать вы будите на рабочих листах, в которых поэтапно описан ход эксперимента. 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Обсуждение результатов (вывод): 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Происхождение линейчатых спектров атома водорода, объясняется тем, что при переходе из одного энергетического состояния в другое атом излучает (или поглощает) фотоны определенной длины волн,. Спектр можно представить в виде серий соответствующих тому или иному виду излучения.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3. "Погружение” в незнание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С помощью своей теории Бор смог разработать количественную теорию спектра только для атома водорода, относительно других атомов теория Бора позволяла делать лишь качественные заключения. Тем не менее, это был первый шаг в развитии новой квантовой теории.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- Какое же практическое значение имеют знания об излучении и поглощении атомами энергии? Влияют ли эти знания на нашу жизнь?(Попробуем это выяснить)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После поглощения энергии атом не может сколь угодно долго находится в возбужденном состоянии. Возвращаясь в основное состояние атом излучает энергию, причем такое излучение является спонтанным – каждый атом (как вы отметили в выводе) излучает энергию независимо от других атомов вещества (то один атом излучает свет, то другой атом излучает свет). В результате излучения отличаются и по фазе и поляризацией. (демонстрация модели "Лазер” - спонтанное излучение) Такие волны мы называем некогерентными. Именно этим можно объяснить, что обычные источники света не являются когерентными, т.к. атомы излучают энергию не согласованно.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Вот если бы атомы, переходя из возбужденного состояния в основное, излучали энергию 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t>согласованно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, то это дало бы возможность получить мощные источники монохромного когерентного излучения.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- Как добиться согласованного излучения атомами? Как добиться их одновременного перехода в основное состояние? (Высказывают предположения)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4. Изучение нового материала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В 1916 г. А. Эйнштейн предсказал, что переход электрона с верхнего энергетического уровня на нижний с излучением фотона может происходить под влиянием внешнего излучения </w:t>
      </w: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 частотой, равной собственной частоте перехода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. Такое </w:t>
      </w: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излучение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называется </w:t>
      </w: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вынужденным или индуцированным.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В итоге получается, что возникшая индуцированная волна не отличается от волны, падающей на атом, ни частотой, ни фазой, ни поляризацией. падающая и излученная волны одинаковую пространственную ориентацию, т.о. являются когерентными. Волна проходящая через среду не ослабевает, а напротив усиливается. (Демонстрация модели "Лазер” - вынужденное излучение)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Идея индуцированного излучения атомами лежит в основе действия лазера.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"/>
        <w:gridCol w:w="2765"/>
        <w:gridCol w:w="2775"/>
      </w:tblGrid>
      <w:tr w:rsidR="0044598A" w:rsidRPr="0044598A" w:rsidTr="00445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Л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lastRenderedPageBreak/>
              <w:t>А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З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Е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  <w:lang w:val="en-US"/>
              </w:rPr>
              <w:lastRenderedPageBreak/>
              <w:t>- </w:t>
            </w: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/>
              </w:rPr>
              <w:t>"</w:t>
            </w:r>
            <w:r w:rsidRPr="0044598A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val="en-US"/>
              </w:rPr>
              <w:t>Light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Amplification</w:t>
            </w: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44598A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val="en-US"/>
              </w:rPr>
              <w:t>by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val="en-US"/>
              </w:rPr>
              <w:t>Stimulated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val="en-US"/>
              </w:rPr>
              <w:t>Emission of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44598A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</w:rPr>
              <w:t>Radiation</w:t>
            </w:r>
            <w:proofErr w:type="spellEnd"/>
            <w:r w:rsidRPr="0044598A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”-</w:t>
            </w:r>
          </w:p>
        </w:tc>
        <w:tc>
          <w:tcPr>
            <w:tcW w:w="0" w:type="auto"/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lastRenderedPageBreak/>
              <w:t>"усиление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lastRenderedPageBreak/>
              <w:t>света при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t>помощи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</w:pPr>
            <w:r w:rsidRPr="0044598A">
              <w:rPr>
                <w:rFonts w:ascii="Verdana" w:eastAsia="Times New Roman" w:hAnsi="Verdana" w:cs="Times New Roman"/>
                <w:i/>
                <w:iCs/>
                <w:sz w:val="28"/>
                <w:szCs w:val="28"/>
              </w:rPr>
              <w:t>индуцированного</w:t>
            </w:r>
          </w:p>
          <w:p w:rsidR="0044598A" w:rsidRPr="0044598A" w:rsidRDefault="0044598A" w:rsidP="004459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излучения”</w:t>
            </w:r>
          </w:p>
        </w:tc>
      </w:tr>
    </w:tbl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(Запись на доске)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Свойства лазерного излучения: 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лазерные источники обладают рядом преимуществ по сравнению с другими источниками света</w:t>
      </w:r>
    </w:p>
    <w:p w:rsidR="0044598A" w:rsidRPr="0044598A" w:rsidRDefault="0044598A" w:rsidP="00445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Когерентность, </w:t>
      </w:r>
      <w:proofErr w:type="spellStart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монохроматичность</w:t>
      </w:r>
      <w:proofErr w:type="spellEnd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. (благодаря тому, что атомы излучают свет согласованно).</w:t>
      </w:r>
    </w:p>
    <w:p w:rsidR="0044598A" w:rsidRPr="0044598A" w:rsidRDefault="0044598A" w:rsidP="00445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Малый угол расхождения (около 10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-5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рад) (на Луне такой пучок, испущенный с Земли, дает пятно диаметром 3 км).</w:t>
      </w:r>
    </w:p>
    <w:p w:rsidR="0044598A" w:rsidRPr="0044598A" w:rsidRDefault="0044598A" w:rsidP="00445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Большая мощность (у некоторых типов лазеров достигается мощность излучения 10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17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Вт/см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2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. Для сравнения: мощность излучения Солнца равна только 7·10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3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Вт/см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2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Принцип действия лазера.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Для того чтобы лазер работал необходимо чтобы больше половины атомов находилось в возбужденном состоянии. Такое состояние среды называется состоянием с инверсной населенностью уровней, а сама среда называется активной. (В нормальном состоянии таких атомов очень мало время жизни составляет 10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-8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с). Придумана была следующая система "накачки”, которая позволяет создать ситуацию, когда атомов в возбужденном состоянии больше, чем в основном.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Некоторые атомы имеют возбужденные состояния в которых они могут находиться довольно длительное время (10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-3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с), такие состояния называются метастабильными. Вещество, в котором имеются метастабильные уровни, может использоваться для усиления света.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00400" cy="2620645"/>
            <wp:effectExtent l="19050" t="0" r="0" b="0"/>
            <wp:docPr id="2" name="Рисунок 2" descr="http://uroki-sovy.3dn.ru/Kirill/16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ki-sovy.3dn.ru/Kirill/163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Рис. 2. </w:t>
      </w:r>
      <w:r w:rsidRPr="0044598A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Трехуровневая модель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Итак атомы вещества под действие внешнего излучения (теплового, э/м и </w:t>
      </w:r>
      <w:proofErr w:type="spellStart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др</w:t>
      </w:r>
      <w:proofErr w:type="spellEnd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) переводится из состояния с энергий Е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bscript"/>
        </w:rPr>
        <w:t>1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в возбужденное состояние с энергией Е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bscript"/>
        </w:rPr>
        <w:t>3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 с коротким временем жизни, затем совершается самопроизвольный переход этих атомов на метастабильный уровень с энергией Е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bscript"/>
        </w:rPr>
        <w:t>2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, в результате чего можно создать инверсную заселенность этого метастабильного уровня. При прохождении в дальнейшем в веществе фотона с энергией равной разности Е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bscript"/>
        </w:rPr>
        <w:t>2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-Е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  <w:vertAlign w:val="subscript"/>
        </w:rPr>
        <w:t>1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, происходит усиление излучения за счет индуцированного излучения.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Подобную идею "накачки предложил советский ученый Валентин Александрович Фабрикант в 1940 г., однако только в 954 г. Николай Геннадьевич Басов и Александр Михайлович Прохоров и независимо от них </w:t>
      </w:r>
      <w:proofErr w:type="spellStart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Чарлз</w:t>
      </w:r>
      <w:proofErr w:type="spellEnd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Таунс</w:t>
      </w:r>
      <w:proofErr w:type="spellEnd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 создали первые лазеры, которые назывались </w:t>
      </w:r>
      <w:proofErr w:type="spellStart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МАЗЕРы</w:t>
      </w:r>
      <w:proofErr w:type="spellEnd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, т.к. они излучали когерентное излучение радиоволн, что соответствует инфракрасной части диапазона. Только в 1969 г. была создана система, которая напоминает нам нынешние лазеры. Такой лазер применяется до сих пор, это лазер на рубине. Он имеет трехуровневую структуру за счет </w:t>
      </w:r>
      <w:proofErr w:type="spellStart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примесных</w:t>
      </w:r>
      <w:proofErr w:type="spellEnd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 атомов хрома.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5. Объяснение домашнего задания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В настоящее время кроме лазеров на кристаллах используются газовые, полупроводниковые лазеры, лазере на </w:t>
      </w: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жидкостях и др., которые отличаются друг от друга рядом свойств и областью применения.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Ваше домашнее задание, заключается в следующем, пользуясь дополнительной литературой, ресурсами сети </w:t>
      </w:r>
      <w:proofErr w:type="spellStart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internet</w:t>
      </w:r>
      <w:proofErr w:type="spellEnd"/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др. источниками заполнить таблицу "Виды лазеров”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7"/>
        <w:gridCol w:w="1479"/>
        <w:gridCol w:w="1609"/>
        <w:gridCol w:w="2065"/>
        <w:gridCol w:w="1765"/>
      </w:tblGrid>
      <w:tr w:rsidR="0044598A" w:rsidRPr="0044598A" w:rsidTr="00445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Вид лазера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Источник "накачки”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Длина волны (диапазон) излучения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Преимущества и недостатки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Применение</w:t>
            </w:r>
          </w:p>
        </w:tc>
      </w:tr>
      <w:tr w:rsidR="0044598A" w:rsidRPr="0044598A" w:rsidTr="00445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Газовые лазеры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44598A" w:rsidRPr="0044598A" w:rsidTr="00445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Лазеры на красителях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44598A" w:rsidRPr="0044598A" w:rsidTr="00445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Лазеры на пар</w:t>
            </w:r>
            <w:r w:rsidRPr="0044598A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а</w:t>
            </w: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х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44598A" w:rsidRPr="0044598A" w:rsidTr="00445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Твердотельные лазеры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44598A" w:rsidRPr="0044598A" w:rsidTr="00445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Полупроводниковые лазеры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  <w:tr w:rsidR="0044598A" w:rsidRPr="0044598A" w:rsidTr="004459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Другие лазеры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98A" w:rsidRPr="0044598A" w:rsidRDefault="0044598A" w:rsidP="004459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4598A">
              <w:rPr>
                <w:rFonts w:ascii="Verdana" w:eastAsia="Times New Roman" w:hAnsi="Verdana" w:cs="Times New Roman"/>
                <w:sz w:val="28"/>
                <w:szCs w:val="28"/>
              </w:rPr>
              <w:t> </w:t>
            </w:r>
          </w:p>
        </w:tc>
      </w:tr>
    </w:tbl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6. Подведение итогов урока. Рефлексия.</w:t>
      </w:r>
    </w:p>
    <w:p w:rsidR="0044598A" w:rsidRPr="0044598A" w:rsidRDefault="0044598A" w:rsidP="00445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44598A">
        <w:rPr>
          <w:rFonts w:ascii="Verdana" w:eastAsia="Times New Roman" w:hAnsi="Verdana" w:cs="Times New Roman"/>
          <w:color w:val="000000"/>
          <w:sz w:val="28"/>
          <w:szCs w:val="28"/>
        </w:rPr>
        <w:t>Сегодня, придя из школы домой, вы увидите своих родителей и, конечно же, обсудите с ними свои успехи и неудачи. Ваши родители тоже когда-то были учениками, сидели за школьной партой и изучали физику. Что интересного вы сможете рассказать им по теме сегодняшнего урока физики… Аргументируйте свой ответ. </w:t>
      </w:r>
    </w:p>
    <w:p w:rsidR="00E37204" w:rsidRDefault="00E37204"/>
    <w:sectPr w:rsidR="00E3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064"/>
    <w:multiLevelType w:val="multilevel"/>
    <w:tmpl w:val="B87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44598A"/>
    <w:rsid w:val="0044598A"/>
    <w:rsid w:val="00E3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2017-08-27T13:34:00Z</dcterms:created>
  <dcterms:modified xsi:type="dcterms:W3CDTF">2017-08-27T13:34:00Z</dcterms:modified>
</cp:coreProperties>
</file>